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709C6" w14:textId="77777777" w:rsidR="006943D8" w:rsidRDefault="006943D8" w:rsidP="00A23E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38BF11B" w14:textId="77777777" w:rsidR="006943D8" w:rsidRDefault="006943D8" w:rsidP="00A23E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D58C1ED" w14:textId="77777777" w:rsidR="006943D8" w:rsidRDefault="006943D8" w:rsidP="00A23E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C71DBB0" w14:textId="77777777" w:rsidR="006943D8" w:rsidRDefault="006943D8" w:rsidP="00A23E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A46A34D" w14:textId="77777777" w:rsidR="006943D8" w:rsidRDefault="006943D8" w:rsidP="00A23E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8BD56D" w14:textId="77777777" w:rsidR="006943D8" w:rsidRDefault="006943D8" w:rsidP="00A23E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191CC4D" w14:textId="77777777" w:rsidR="006943D8" w:rsidRDefault="006943D8" w:rsidP="00A23E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2B674E5" w14:textId="77777777" w:rsidR="006943D8" w:rsidRDefault="006943D8" w:rsidP="00A23E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F8E3404" w14:textId="77777777" w:rsidR="006943D8" w:rsidRDefault="006943D8" w:rsidP="00A23E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243A4C" w14:textId="0CAF63A4" w:rsidR="006943D8" w:rsidRPr="00FB2307" w:rsidRDefault="006943D8" w:rsidP="00A23E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2307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 апреля 2022 г. № 458</w:t>
      </w:r>
    </w:p>
    <w:p w14:paraId="502F123B" w14:textId="43269B65" w:rsidR="006943D8" w:rsidRPr="00FB2307" w:rsidRDefault="006943D8" w:rsidP="00A23E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2307">
        <w:rPr>
          <w:rFonts w:ascii="Times New Roman" w:hAnsi="Times New Roman" w:cs="Times New Roman"/>
          <w:b/>
          <w:bCs/>
          <w:sz w:val="28"/>
          <w:szCs w:val="28"/>
        </w:rPr>
        <w:t>«Об утверждении порядка подготовки предложений по изменению существенных условий контракта для включения в решения, предусмотренные частью 65.1 статьи 112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</w:p>
    <w:p w14:paraId="036CE6B3" w14:textId="77777777" w:rsidR="006943D8" w:rsidRDefault="006943D8" w:rsidP="00A23E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441DB2" w14:textId="77777777" w:rsidR="006943D8" w:rsidRPr="006943D8" w:rsidRDefault="006943D8" w:rsidP="00A23E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DB3CC6" w14:textId="473AB952" w:rsidR="006943D8" w:rsidRPr="006943D8" w:rsidRDefault="006943D8" w:rsidP="00A23E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43D8">
        <w:rPr>
          <w:rFonts w:ascii="Times New Roman" w:hAnsi="Times New Roman" w:cs="Times New Roman"/>
          <w:sz w:val="28"/>
          <w:szCs w:val="28"/>
        </w:rPr>
        <w:t>В целях приведения в соответствие действующему законодательству Российской Федерации, на основании Положения о муниципальных правовых актах муниципального образования Темрюкский район, утвержденного решением сессии XLIX Совета муниципального образования Темрюкский район V созыва от 22 марта 2013 г. № 498, п</w:t>
      </w:r>
      <w:r w:rsidR="00A23EFE">
        <w:rPr>
          <w:rFonts w:ascii="Times New Roman" w:hAnsi="Times New Roman" w:cs="Times New Roman"/>
          <w:sz w:val="28"/>
          <w:szCs w:val="28"/>
        </w:rPr>
        <w:t xml:space="preserve"> </w:t>
      </w:r>
      <w:r w:rsidRPr="006943D8">
        <w:rPr>
          <w:rFonts w:ascii="Times New Roman" w:hAnsi="Times New Roman" w:cs="Times New Roman"/>
          <w:sz w:val="28"/>
          <w:szCs w:val="28"/>
        </w:rPr>
        <w:t>о</w:t>
      </w:r>
      <w:r w:rsidR="00A23EFE">
        <w:rPr>
          <w:rFonts w:ascii="Times New Roman" w:hAnsi="Times New Roman" w:cs="Times New Roman"/>
          <w:sz w:val="28"/>
          <w:szCs w:val="28"/>
        </w:rPr>
        <w:t xml:space="preserve"> </w:t>
      </w:r>
      <w:r w:rsidRPr="006943D8">
        <w:rPr>
          <w:rFonts w:ascii="Times New Roman" w:hAnsi="Times New Roman" w:cs="Times New Roman"/>
          <w:sz w:val="28"/>
          <w:szCs w:val="28"/>
        </w:rPr>
        <w:t>с</w:t>
      </w:r>
      <w:r w:rsidR="00A23EFE">
        <w:rPr>
          <w:rFonts w:ascii="Times New Roman" w:hAnsi="Times New Roman" w:cs="Times New Roman"/>
          <w:sz w:val="28"/>
          <w:szCs w:val="28"/>
        </w:rPr>
        <w:t xml:space="preserve"> </w:t>
      </w:r>
      <w:r w:rsidRPr="006943D8">
        <w:rPr>
          <w:rFonts w:ascii="Times New Roman" w:hAnsi="Times New Roman" w:cs="Times New Roman"/>
          <w:sz w:val="28"/>
          <w:szCs w:val="28"/>
        </w:rPr>
        <w:t>т</w:t>
      </w:r>
      <w:r w:rsidR="00A23EFE">
        <w:rPr>
          <w:rFonts w:ascii="Times New Roman" w:hAnsi="Times New Roman" w:cs="Times New Roman"/>
          <w:sz w:val="28"/>
          <w:szCs w:val="28"/>
        </w:rPr>
        <w:t xml:space="preserve"> </w:t>
      </w:r>
      <w:r w:rsidRPr="006943D8">
        <w:rPr>
          <w:rFonts w:ascii="Times New Roman" w:hAnsi="Times New Roman" w:cs="Times New Roman"/>
          <w:sz w:val="28"/>
          <w:szCs w:val="28"/>
        </w:rPr>
        <w:t>а</w:t>
      </w:r>
      <w:r w:rsidR="00A23EFE">
        <w:rPr>
          <w:rFonts w:ascii="Times New Roman" w:hAnsi="Times New Roman" w:cs="Times New Roman"/>
          <w:sz w:val="28"/>
          <w:szCs w:val="28"/>
        </w:rPr>
        <w:t xml:space="preserve"> </w:t>
      </w:r>
      <w:r w:rsidRPr="006943D8">
        <w:rPr>
          <w:rFonts w:ascii="Times New Roman" w:hAnsi="Times New Roman" w:cs="Times New Roman"/>
          <w:sz w:val="28"/>
          <w:szCs w:val="28"/>
        </w:rPr>
        <w:t>н</w:t>
      </w:r>
      <w:r w:rsidR="00A23EFE">
        <w:rPr>
          <w:rFonts w:ascii="Times New Roman" w:hAnsi="Times New Roman" w:cs="Times New Roman"/>
          <w:sz w:val="28"/>
          <w:szCs w:val="28"/>
        </w:rPr>
        <w:t xml:space="preserve"> </w:t>
      </w:r>
      <w:r w:rsidRPr="006943D8">
        <w:rPr>
          <w:rFonts w:ascii="Times New Roman" w:hAnsi="Times New Roman" w:cs="Times New Roman"/>
          <w:sz w:val="28"/>
          <w:szCs w:val="28"/>
        </w:rPr>
        <w:t>о</w:t>
      </w:r>
      <w:r w:rsidR="00A23EFE">
        <w:rPr>
          <w:rFonts w:ascii="Times New Roman" w:hAnsi="Times New Roman" w:cs="Times New Roman"/>
          <w:sz w:val="28"/>
          <w:szCs w:val="28"/>
        </w:rPr>
        <w:t xml:space="preserve"> </w:t>
      </w:r>
      <w:r w:rsidRPr="006943D8">
        <w:rPr>
          <w:rFonts w:ascii="Times New Roman" w:hAnsi="Times New Roman" w:cs="Times New Roman"/>
          <w:sz w:val="28"/>
          <w:szCs w:val="28"/>
        </w:rPr>
        <w:t>в</w:t>
      </w:r>
      <w:r w:rsidR="00A23EFE">
        <w:rPr>
          <w:rFonts w:ascii="Times New Roman" w:hAnsi="Times New Roman" w:cs="Times New Roman"/>
          <w:sz w:val="28"/>
          <w:szCs w:val="28"/>
        </w:rPr>
        <w:t xml:space="preserve"> </w:t>
      </w:r>
      <w:r w:rsidRPr="006943D8">
        <w:rPr>
          <w:rFonts w:ascii="Times New Roman" w:hAnsi="Times New Roman" w:cs="Times New Roman"/>
          <w:sz w:val="28"/>
          <w:szCs w:val="28"/>
        </w:rPr>
        <w:t>л</w:t>
      </w:r>
      <w:r w:rsidR="00A23EFE">
        <w:rPr>
          <w:rFonts w:ascii="Times New Roman" w:hAnsi="Times New Roman" w:cs="Times New Roman"/>
          <w:sz w:val="28"/>
          <w:szCs w:val="28"/>
        </w:rPr>
        <w:t xml:space="preserve"> </w:t>
      </w:r>
      <w:r w:rsidRPr="006943D8">
        <w:rPr>
          <w:rFonts w:ascii="Times New Roman" w:hAnsi="Times New Roman" w:cs="Times New Roman"/>
          <w:sz w:val="28"/>
          <w:szCs w:val="28"/>
        </w:rPr>
        <w:t>я</w:t>
      </w:r>
      <w:r w:rsidR="00A23EFE">
        <w:rPr>
          <w:rFonts w:ascii="Times New Roman" w:hAnsi="Times New Roman" w:cs="Times New Roman"/>
          <w:sz w:val="28"/>
          <w:szCs w:val="28"/>
        </w:rPr>
        <w:t xml:space="preserve"> </w:t>
      </w:r>
      <w:r w:rsidRPr="006943D8">
        <w:rPr>
          <w:rFonts w:ascii="Times New Roman" w:hAnsi="Times New Roman" w:cs="Times New Roman"/>
          <w:sz w:val="28"/>
          <w:szCs w:val="28"/>
        </w:rPr>
        <w:t>ю:</w:t>
      </w:r>
    </w:p>
    <w:p w14:paraId="09730AA7" w14:textId="19EA2E85" w:rsidR="006943D8" w:rsidRPr="006943D8" w:rsidRDefault="006943D8" w:rsidP="00A23E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43D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43D8">
        <w:rPr>
          <w:rFonts w:ascii="Times New Roman" w:hAnsi="Times New Roman" w:cs="Times New Roman"/>
          <w:sz w:val="28"/>
          <w:szCs w:val="28"/>
        </w:rPr>
        <w:t>Внести в постановление администрации муниципального образования Темрюкский район от 1 апреля 2022 г. № 458 «Об утверждении порядка подготовки предложений по изменению существенных условий контракта для включения в решения, предусмотренные частью 65.1 статьи 112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следующие изменения:</w:t>
      </w:r>
    </w:p>
    <w:p w14:paraId="6079B039" w14:textId="5EFBDEAE" w:rsidR="006943D8" w:rsidRPr="006943D8" w:rsidRDefault="006943D8" w:rsidP="00A23E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43D8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43D8">
        <w:rPr>
          <w:rFonts w:ascii="Times New Roman" w:hAnsi="Times New Roman" w:cs="Times New Roman"/>
          <w:sz w:val="28"/>
          <w:szCs w:val="28"/>
        </w:rPr>
        <w:t>приложение к постановлению изложить в новой редакции (прилагается);</w:t>
      </w:r>
    </w:p>
    <w:p w14:paraId="0A61B52D" w14:textId="6B8BE2EA" w:rsidR="006943D8" w:rsidRPr="006943D8" w:rsidRDefault="006943D8" w:rsidP="00A23E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43D8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43D8">
        <w:rPr>
          <w:rFonts w:ascii="Times New Roman" w:hAnsi="Times New Roman" w:cs="Times New Roman"/>
          <w:sz w:val="28"/>
          <w:szCs w:val="28"/>
        </w:rPr>
        <w:t>дополнить постановление пунктом 4.</w:t>
      </w:r>
      <w:r w:rsidRPr="007C1FA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6943D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26860F68" w14:textId="64168F9E" w:rsidR="006943D8" w:rsidRDefault="006943D8" w:rsidP="00A23E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43D8">
        <w:rPr>
          <w:rFonts w:ascii="Times New Roman" w:hAnsi="Times New Roman" w:cs="Times New Roman"/>
          <w:sz w:val="28"/>
          <w:szCs w:val="28"/>
        </w:rPr>
        <w:t>«4.</w:t>
      </w:r>
      <w:r w:rsidRPr="007C1FA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6943D8">
        <w:rPr>
          <w:rFonts w:ascii="Times New Roman" w:hAnsi="Times New Roman" w:cs="Times New Roman"/>
          <w:sz w:val="28"/>
          <w:szCs w:val="28"/>
        </w:rPr>
        <w:t xml:space="preserve"> Контроль за выполнением настоящего постановления возложить на заместителя главы муниципального образования Темрюкский</w:t>
      </w:r>
      <w:r w:rsidR="009168A8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6943D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168A8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6943D8">
        <w:rPr>
          <w:rFonts w:ascii="Times New Roman" w:hAnsi="Times New Roman" w:cs="Times New Roman"/>
          <w:sz w:val="28"/>
          <w:szCs w:val="28"/>
        </w:rPr>
        <w:t xml:space="preserve"> Криворучко Л.В.».</w:t>
      </w:r>
    </w:p>
    <w:p w14:paraId="5B4A79DF" w14:textId="65CEB124" w:rsidR="0076434C" w:rsidRPr="006943D8" w:rsidRDefault="0076434C" w:rsidP="00A23E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="00A23EFE">
        <w:rPr>
          <w:rFonts w:ascii="Times New Roman" w:hAnsi="Times New Roman" w:cs="Times New Roman"/>
          <w:sz w:val="28"/>
          <w:szCs w:val="28"/>
        </w:rPr>
        <w:t xml:space="preserve"> </w:t>
      </w:r>
      <w:r w:rsidR="00FB2307">
        <w:rPr>
          <w:rFonts w:ascii="Times New Roman" w:hAnsi="Times New Roman" w:cs="Times New Roman"/>
          <w:sz w:val="28"/>
          <w:szCs w:val="28"/>
        </w:rPr>
        <w:t>Признать утратившим силу п</w:t>
      </w:r>
      <w:r w:rsidRPr="0076434C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D5376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Pr="0076434C">
        <w:rPr>
          <w:rFonts w:ascii="Times New Roman" w:hAnsi="Times New Roman" w:cs="Times New Roman"/>
          <w:sz w:val="28"/>
          <w:szCs w:val="28"/>
        </w:rPr>
        <w:t xml:space="preserve">от </w:t>
      </w:r>
      <w:r w:rsidR="00D5376E">
        <w:rPr>
          <w:rFonts w:ascii="Times New Roman" w:hAnsi="Times New Roman" w:cs="Times New Roman"/>
          <w:sz w:val="28"/>
          <w:szCs w:val="28"/>
        </w:rPr>
        <w:t>31 мая</w:t>
      </w:r>
      <w:r w:rsidRPr="0076434C">
        <w:rPr>
          <w:rFonts w:ascii="Times New Roman" w:hAnsi="Times New Roman" w:cs="Times New Roman"/>
          <w:sz w:val="28"/>
          <w:szCs w:val="28"/>
        </w:rPr>
        <w:t xml:space="preserve"> 20</w:t>
      </w:r>
      <w:r w:rsidR="00D5376E">
        <w:rPr>
          <w:rFonts w:ascii="Times New Roman" w:hAnsi="Times New Roman" w:cs="Times New Roman"/>
          <w:sz w:val="28"/>
          <w:szCs w:val="28"/>
        </w:rPr>
        <w:t>24</w:t>
      </w:r>
      <w:r w:rsidRPr="0076434C">
        <w:rPr>
          <w:rFonts w:ascii="Times New Roman" w:hAnsi="Times New Roman" w:cs="Times New Roman"/>
          <w:sz w:val="28"/>
          <w:szCs w:val="28"/>
        </w:rPr>
        <w:t xml:space="preserve"> г</w:t>
      </w:r>
      <w:r w:rsidR="00A23EFE">
        <w:rPr>
          <w:rFonts w:ascii="Times New Roman" w:hAnsi="Times New Roman" w:cs="Times New Roman"/>
          <w:sz w:val="28"/>
          <w:szCs w:val="28"/>
        </w:rPr>
        <w:t>.</w:t>
      </w:r>
      <w:r w:rsidRPr="0076434C">
        <w:rPr>
          <w:rFonts w:ascii="Times New Roman" w:hAnsi="Times New Roman" w:cs="Times New Roman"/>
          <w:sz w:val="28"/>
          <w:szCs w:val="28"/>
        </w:rPr>
        <w:t xml:space="preserve"> № </w:t>
      </w:r>
      <w:r w:rsidR="00D5376E">
        <w:rPr>
          <w:rFonts w:ascii="Times New Roman" w:hAnsi="Times New Roman" w:cs="Times New Roman"/>
          <w:sz w:val="28"/>
          <w:szCs w:val="28"/>
        </w:rPr>
        <w:t>801</w:t>
      </w:r>
      <w:r w:rsidRPr="0076434C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</w:t>
      </w:r>
      <w:r w:rsidR="00D5376E">
        <w:rPr>
          <w:rFonts w:ascii="Times New Roman" w:hAnsi="Times New Roman" w:cs="Times New Roman"/>
          <w:sz w:val="28"/>
          <w:szCs w:val="28"/>
        </w:rPr>
        <w:t>1 апреля</w:t>
      </w:r>
      <w:r w:rsidRPr="0076434C">
        <w:rPr>
          <w:rFonts w:ascii="Times New Roman" w:hAnsi="Times New Roman" w:cs="Times New Roman"/>
          <w:sz w:val="28"/>
          <w:szCs w:val="28"/>
        </w:rPr>
        <w:t xml:space="preserve"> 20</w:t>
      </w:r>
      <w:r w:rsidR="00D5376E">
        <w:rPr>
          <w:rFonts w:ascii="Times New Roman" w:hAnsi="Times New Roman" w:cs="Times New Roman"/>
          <w:sz w:val="28"/>
          <w:szCs w:val="28"/>
        </w:rPr>
        <w:t>22</w:t>
      </w:r>
      <w:r w:rsidRPr="0076434C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D5376E">
        <w:rPr>
          <w:rFonts w:ascii="Times New Roman" w:hAnsi="Times New Roman" w:cs="Times New Roman"/>
          <w:sz w:val="28"/>
          <w:szCs w:val="28"/>
        </w:rPr>
        <w:t>458</w:t>
      </w:r>
      <w:r w:rsidRPr="0076434C">
        <w:rPr>
          <w:rFonts w:ascii="Times New Roman" w:hAnsi="Times New Roman" w:cs="Times New Roman"/>
          <w:sz w:val="28"/>
          <w:szCs w:val="28"/>
        </w:rPr>
        <w:t xml:space="preserve"> «</w:t>
      </w:r>
      <w:r w:rsidR="00D5376E" w:rsidRPr="00D5376E">
        <w:rPr>
          <w:rFonts w:ascii="Times New Roman" w:hAnsi="Times New Roman" w:cs="Times New Roman"/>
          <w:sz w:val="28"/>
          <w:szCs w:val="28"/>
        </w:rPr>
        <w:t xml:space="preserve">Об утверждении порядка подготовки предложений по изменению существенных условий контракта для включения в решения, предусмотренные частью 65.1 статьи 112 Федерального закона от 5 апреля </w:t>
      </w:r>
      <w:r w:rsidR="00A23EFE">
        <w:rPr>
          <w:rFonts w:ascii="Times New Roman" w:hAnsi="Times New Roman" w:cs="Times New Roman"/>
          <w:sz w:val="28"/>
          <w:szCs w:val="28"/>
        </w:rPr>
        <w:t xml:space="preserve">      </w:t>
      </w:r>
      <w:r w:rsidR="00D5376E" w:rsidRPr="00D5376E">
        <w:rPr>
          <w:rFonts w:ascii="Times New Roman" w:hAnsi="Times New Roman" w:cs="Times New Roman"/>
          <w:sz w:val="28"/>
          <w:szCs w:val="28"/>
        </w:rPr>
        <w:t>2013 г</w:t>
      </w:r>
      <w:r w:rsidR="00A23EFE">
        <w:rPr>
          <w:rFonts w:ascii="Times New Roman" w:hAnsi="Times New Roman" w:cs="Times New Roman"/>
          <w:sz w:val="28"/>
          <w:szCs w:val="28"/>
        </w:rPr>
        <w:t>.</w:t>
      </w:r>
      <w:r w:rsidR="00D5376E" w:rsidRPr="00D5376E">
        <w:rPr>
          <w:rFonts w:ascii="Times New Roman" w:hAnsi="Times New Roman" w:cs="Times New Roman"/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</w:t>
      </w:r>
      <w:r w:rsidRPr="0076434C">
        <w:rPr>
          <w:rFonts w:ascii="Times New Roman" w:hAnsi="Times New Roman" w:cs="Times New Roman"/>
          <w:sz w:val="28"/>
          <w:szCs w:val="28"/>
        </w:rPr>
        <w:t>».</w:t>
      </w:r>
    </w:p>
    <w:p w14:paraId="136500AC" w14:textId="3464892E" w:rsidR="006943D8" w:rsidRPr="006943D8" w:rsidRDefault="00D5376E" w:rsidP="00A23E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6943D8" w:rsidRPr="006943D8">
        <w:rPr>
          <w:rFonts w:ascii="Times New Roman" w:hAnsi="Times New Roman" w:cs="Times New Roman"/>
          <w:sz w:val="28"/>
          <w:szCs w:val="28"/>
        </w:rPr>
        <w:t>.</w:t>
      </w:r>
      <w:r w:rsidR="006943D8">
        <w:rPr>
          <w:rFonts w:ascii="Times New Roman" w:hAnsi="Times New Roman" w:cs="Times New Roman"/>
          <w:sz w:val="28"/>
          <w:szCs w:val="28"/>
        </w:rPr>
        <w:t xml:space="preserve"> </w:t>
      </w:r>
      <w:r w:rsidR="006943D8" w:rsidRPr="006943D8">
        <w:rPr>
          <w:rFonts w:ascii="Times New Roman" w:hAnsi="Times New Roman" w:cs="Times New Roman"/>
          <w:sz w:val="28"/>
          <w:szCs w:val="28"/>
        </w:rPr>
        <w:t>Отделу информатизации</w:t>
      </w:r>
      <w:r>
        <w:rPr>
          <w:rFonts w:ascii="Times New Roman" w:hAnsi="Times New Roman" w:cs="Times New Roman"/>
          <w:sz w:val="28"/>
          <w:szCs w:val="28"/>
        </w:rPr>
        <w:t>, технической защиты информации</w:t>
      </w:r>
      <w:r w:rsidR="006943D8" w:rsidRPr="006943D8">
        <w:rPr>
          <w:rFonts w:ascii="Times New Roman" w:hAnsi="Times New Roman" w:cs="Times New Roman"/>
          <w:sz w:val="28"/>
          <w:szCs w:val="28"/>
        </w:rPr>
        <w:t xml:space="preserve"> и взаимодействия со СМИ администрации муниципального образования Темрюкский </w:t>
      </w:r>
      <w:r w:rsidR="009168A8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6943D8" w:rsidRPr="006943D8">
        <w:rPr>
          <w:rFonts w:ascii="Times New Roman" w:hAnsi="Times New Roman" w:cs="Times New Roman"/>
          <w:sz w:val="28"/>
          <w:szCs w:val="28"/>
        </w:rPr>
        <w:t>район</w:t>
      </w:r>
      <w:r w:rsidR="009168A8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6943D8" w:rsidRPr="006943D8">
        <w:rPr>
          <w:rFonts w:ascii="Times New Roman" w:hAnsi="Times New Roman" w:cs="Times New Roman"/>
          <w:sz w:val="28"/>
          <w:szCs w:val="28"/>
        </w:rPr>
        <w:t xml:space="preserve"> (Семикина О.А.) официально опубликовать постановление </w:t>
      </w:r>
      <w:r w:rsidR="003016E5" w:rsidRPr="003016E5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 апреля</w:t>
      </w:r>
      <w:r w:rsidR="003016E5">
        <w:rPr>
          <w:rFonts w:ascii="Times New Roman" w:hAnsi="Times New Roman" w:cs="Times New Roman"/>
          <w:sz w:val="28"/>
          <w:szCs w:val="28"/>
        </w:rPr>
        <w:t xml:space="preserve"> </w:t>
      </w:r>
      <w:r w:rsidR="003016E5" w:rsidRPr="003016E5">
        <w:rPr>
          <w:rFonts w:ascii="Times New Roman" w:hAnsi="Times New Roman" w:cs="Times New Roman"/>
          <w:sz w:val="28"/>
          <w:szCs w:val="28"/>
        </w:rPr>
        <w:t xml:space="preserve">2022 г. № 458 «Об утверждении порядка подготовки предложений по изменению существенных условий контракта для включения в решения, предусмотренные частью 65.1 статьи 112 Федерального закона от 5 апреля </w:t>
      </w:r>
      <w:r w:rsidR="00FB2307">
        <w:rPr>
          <w:rFonts w:ascii="Times New Roman" w:hAnsi="Times New Roman" w:cs="Times New Roman"/>
          <w:sz w:val="28"/>
          <w:szCs w:val="28"/>
        </w:rPr>
        <w:t xml:space="preserve">     </w:t>
      </w:r>
      <w:r w:rsidR="003016E5" w:rsidRPr="003016E5">
        <w:rPr>
          <w:rFonts w:ascii="Times New Roman" w:hAnsi="Times New Roman" w:cs="Times New Roman"/>
          <w:sz w:val="28"/>
          <w:szCs w:val="28"/>
        </w:rPr>
        <w:t xml:space="preserve">2013 года № 44-ФЗ «О контрактной системе в сфере закупок товаров, работ, услуг для обеспечения государственных и муниципальных нужд» </w:t>
      </w:r>
      <w:r w:rsidR="006943D8" w:rsidRPr="006943D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</w:t>
      </w:r>
      <w:r w:rsidRPr="00D537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temryuk</w:t>
      </w:r>
      <w:proofErr w:type="spellEnd"/>
      <w:r w:rsidRPr="00D5376E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6943D8" w:rsidRPr="006943D8">
        <w:rPr>
          <w:rFonts w:ascii="Times New Roman" w:hAnsi="Times New Roman" w:cs="Times New Roman"/>
          <w:sz w:val="28"/>
          <w:szCs w:val="28"/>
        </w:rPr>
        <w:t>.</w:t>
      </w:r>
    </w:p>
    <w:p w14:paraId="7D61C58A" w14:textId="33DA53AC" w:rsidR="00F4229C" w:rsidRDefault="00D5376E" w:rsidP="00A23E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943D8" w:rsidRPr="006943D8">
        <w:rPr>
          <w:rFonts w:ascii="Times New Roman" w:hAnsi="Times New Roman" w:cs="Times New Roman"/>
          <w:sz w:val="28"/>
          <w:szCs w:val="28"/>
        </w:rPr>
        <w:t xml:space="preserve">. </w:t>
      </w:r>
      <w:r w:rsidR="00A23EFE">
        <w:rPr>
          <w:rFonts w:ascii="Times New Roman" w:hAnsi="Times New Roman" w:cs="Times New Roman"/>
          <w:sz w:val="28"/>
          <w:szCs w:val="28"/>
        </w:rPr>
        <w:t>П</w:t>
      </w:r>
      <w:r w:rsidR="006943D8" w:rsidRPr="006943D8">
        <w:rPr>
          <w:rFonts w:ascii="Times New Roman" w:hAnsi="Times New Roman" w:cs="Times New Roman"/>
          <w:sz w:val="28"/>
          <w:szCs w:val="28"/>
        </w:rPr>
        <w:t>остановление</w:t>
      </w:r>
      <w:r w:rsidR="003016E5">
        <w:rPr>
          <w:rFonts w:ascii="Times New Roman" w:hAnsi="Times New Roman" w:cs="Times New Roman"/>
          <w:sz w:val="28"/>
          <w:szCs w:val="28"/>
        </w:rPr>
        <w:t xml:space="preserve"> </w:t>
      </w:r>
      <w:r w:rsidR="006943D8" w:rsidRPr="006943D8">
        <w:rPr>
          <w:rFonts w:ascii="Times New Roman" w:hAnsi="Times New Roman" w:cs="Times New Roman"/>
          <w:sz w:val="28"/>
          <w:szCs w:val="28"/>
        </w:rPr>
        <w:t>вступает в силу</w:t>
      </w:r>
      <w:r w:rsidR="006943D8">
        <w:rPr>
          <w:rFonts w:ascii="Times New Roman" w:hAnsi="Times New Roman" w:cs="Times New Roman"/>
          <w:sz w:val="28"/>
          <w:szCs w:val="28"/>
        </w:rPr>
        <w:t xml:space="preserve"> после его официального </w:t>
      </w:r>
      <w:r>
        <w:rPr>
          <w:rFonts w:ascii="Times New Roman" w:hAnsi="Times New Roman" w:cs="Times New Roman"/>
          <w:sz w:val="28"/>
          <w:szCs w:val="28"/>
        </w:rPr>
        <w:t xml:space="preserve">обнародования путем </w:t>
      </w:r>
      <w:r w:rsidR="00940C07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FB2307">
        <w:rPr>
          <w:rFonts w:ascii="Times New Roman" w:hAnsi="Times New Roman" w:cs="Times New Roman"/>
          <w:sz w:val="28"/>
          <w:szCs w:val="28"/>
        </w:rPr>
        <w:t xml:space="preserve"> </w:t>
      </w:r>
      <w:r w:rsidR="00940C07">
        <w:rPr>
          <w:rFonts w:ascii="Times New Roman" w:hAnsi="Times New Roman" w:cs="Times New Roman"/>
          <w:sz w:val="28"/>
          <w:szCs w:val="28"/>
        </w:rPr>
        <w:t>и распространяет свое действие на правоотношени</w:t>
      </w:r>
      <w:r w:rsidR="003016E5">
        <w:rPr>
          <w:rFonts w:ascii="Times New Roman" w:hAnsi="Times New Roman" w:cs="Times New Roman"/>
          <w:sz w:val="28"/>
          <w:szCs w:val="28"/>
        </w:rPr>
        <w:t>я</w:t>
      </w:r>
      <w:r w:rsidR="00940C07">
        <w:rPr>
          <w:rFonts w:ascii="Times New Roman" w:hAnsi="Times New Roman" w:cs="Times New Roman"/>
          <w:sz w:val="28"/>
          <w:szCs w:val="28"/>
        </w:rPr>
        <w:t>, возникшие с 1 января 2025 г.</w:t>
      </w:r>
    </w:p>
    <w:p w14:paraId="67D9C5C2" w14:textId="77777777" w:rsidR="003016E5" w:rsidRDefault="003016E5" w:rsidP="00A23E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242E72" w14:textId="77777777" w:rsidR="003016E5" w:rsidRDefault="003016E5" w:rsidP="00A23E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7FDEDE" w14:textId="77777777" w:rsidR="003016E5" w:rsidRDefault="003016E5" w:rsidP="00A23E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FBE873" w14:textId="6FEA80B3" w:rsidR="003016E5" w:rsidRDefault="003016E5" w:rsidP="00A23E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14:paraId="60869B4D" w14:textId="27264D95" w:rsidR="003016E5" w:rsidRDefault="003016E5" w:rsidP="00A23E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14:paraId="23BB8A7D" w14:textId="12BA38CB" w:rsidR="003016E5" w:rsidRDefault="003016E5" w:rsidP="00A23E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Ф.В. Бабенков</w:t>
      </w:r>
    </w:p>
    <w:p w14:paraId="38A4DE7C" w14:textId="77777777" w:rsidR="003016E5" w:rsidRPr="006943D8" w:rsidRDefault="003016E5" w:rsidP="00A23E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016E5" w:rsidRPr="006943D8" w:rsidSect="00A23EF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5D00F" w14:textId="77777777" w:rsidR="00890AF5" w:rsidRDefault="00890AF5" w:rsidP="00A23EFE">
      <w:pPr>
        <w:spacing w:after="0" w:line="240" w:lineRule="auto"/>
      </w:pPr>
      <w:r>
        <w:separator/>
      </w:r>
    </w:p>
  </w:endnote>
  <w:endnote w:type="continuationSeparator" w:id="0">
    <w:p w14:paraId="44412103" w14:textId="77777777" w:rsidR="00890AF5" w:rsidRDefault="00890AF5" w:rsidP="00A23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AB255" w14:textId="77777777" w:rsidR="00890AF5" w:rsidRDefault="00890AF5" w:rsidP="00A23EFE">
      <w:pPr>
        <w:spacing w:after="0" w:line="240" w:lineRule="auto"/>
      </w:pPr>
      <w:r>
        <w:separator/>
      </w:r>
    </w:p>
  </w:footnote>
  <w:footnote w:type="continuationSeparator" w:id="0">
    <w:p w14:paraId="53BD559A" w14:textId="77777777" w:rsidR="00890AF5" w:rsidRDefault="00890AF5" w:rsidP="00A23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28926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14A711F" w14:textId="44B1EA53" w:rsidR="007C1FAE" w:rsidRPr="007C1FAE" w:rsidRDefault="007C1FAE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C1FA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C1FA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C1FA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7C1FAE">
          <w:rPr>
            <w:rFonts w:ascii="Times New Roman" w:hAnsi="Times New Roman" w:cs="Times New Roman"/>
            <w:sz w:val="28"/>
            <w:szCs w:val="28"/>
          </w:rPr>
          <w:t>2</w:t>
        </w:r>
        <w:r w:rsidRPr="007C1FA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D30A9C3" w14:textId="77777777" w:rsidR="00A23EFE" w:rsidRPr="00A23EFE" w:rsidRDefault="00A23EFE" w:rsidP="00A23EFE">
    <w:pPr>
      <w:pStyle w:val="ac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E14"/>
    <w:rsid w:val="00165929"/>
    <w:rsid w:val="003016E5"/>
    <w:rsid w:val="0050289A"/>
    <w:rsid w:val="005D7AE4"/>
    <w:rsid w:val="005E7253"/>
    <w:rsid w:val="00602222"/>
    <w:rsid w:val="006943D8"/>
    <w:rsid w:val="0076434C"/>
    <w:rsid w:val="007C1FAE"/>
    <w:rsid w:val="00890AF5"/>
    <w:rsid w:val="008A5C3B"/>
    <w:rsid w:val="009168A8"/>
    <w:rsid w:val="00940C07"/>
    <w:rsid w:val="00A23EFE"/>
    <w:rsid w:val="00AC7E6A"/>
    <w:rsid w:val="00B22496"/>
    <w:rsid w:val="00D5376E"/>
    <w:rsid w:val="00DE3472"/>
    <w:rsid w:val="00E30E14"/>
    <w:rsid w:val="00F4229C"/>
    <w:rsid w:val="00FB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3073A"/>
  <w15:chartTrackingRefBased/>
  <w15:docId w15:val="{D1B5B771-F651-4759-A5D4-343E56277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30E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0E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0E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0E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0E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30E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0E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30E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30E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0E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30E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30E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30E1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30E1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30E1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30E1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30E1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30E1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30E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30E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30E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30E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30E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30E1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30E1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30E1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30E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30E1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30E14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A23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23EFE"/>
  </w:style>
  <w:style w:type="paragraph" w:styleId="ae">
    <w:name w:val="footer"/>
    <w:basedOn w:val="a"/>
    <w:link w:val="af"/>
    <w:uiPriority w:val="99"/>
    <w:unhideWhenUsed/>
    <w:rsid w:val="00A23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23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4C0AC-E8D1-47B7-A550-628F93FC2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2025-05-14T08:41:00Z</cp:lastPrinted>
  <dcterms:created xsi:type="dcterms:W3CDTF">2025-05-12T08:40:00Z</dcterms:created>
  <dcterms:modified xsi:type="dcterms:W3CDTF">2025-05-14T08:41:00Z</dcterms:modified>
</cp:coreProperties>
</file>